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ind w:firstLine="567"/>
        <w:jc w:val="both"/>
        <w:textAlignment w:val="baseline"/>
        <w:outlineLvl w:val="3"/>
        <w:rPr>
          <w:rFonts w:ascii="Arial" w:hAnsi="Arial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3B4256"/>
          <w:sz w:val="24"/>
          <w:szCs w:val="24"/>
          <w:lang w:eastAsia="ru-RU"/>
        </w:rPr>
        <w:t>ДЕЙСТВИЯ ПРИ УГРОЗЕ СОВЕРШЕНИЯ ТЕРРОРИСТИЧЕСКОГО АКТА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3B4256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 </w:t>
        <w:br/>
        <w:br/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 </w:t>
        <w:br/>
        <w:br/>
        <w:t>Не подбирайте бесхозных вещей, как бы привлекательно они не выглядели. </w:t>
        <w:br/>
        <w:br/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 </w:t>
        <w:br/>
        <w:br/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 </w:t>
        <w:br/>
        <w:br/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 </w:t>
        <w:br/>
        <w:br/>
        <w:t>Случайно узнав о готовящемся теракте, немедленно сообщите об этом в правоохранительные органы. </w:t>
        <w:br/>
        <w:br/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4"/>
        <w:shd w:val="clear" w:color="auto" w:fill="FFFFFF"/>
        <w:spacing w:beforeAutospacing="0" w:before="0" w:afterAutospacing="0" w:after="225"/>
        <w:ind w:firstLine="567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cs="Arial" w:ascii="Arial" w:hAnsi="Arial"/>
          <w:color w:val="3B4256"/>
        </w:rPr>
        <w:t>ОБНАРУЖЕНИЕ ПОДОЗРИТЕЛЬНОГО ПРЕДМЕТА, КОТОРЫЙ МОЖЕТ ОКАЗАТЬСЯ ВЗРЫВНЫМ УСТРОЙСТВОМ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rFonts w:ascii="Arial" w:hAnsi="Arial" w:cs="Arial"/>
          <w:color w:val="3B4256"/>
        </w:rPr>
      </w:pPr>
      <w:r>
        <w:rPr>
          <w:rFonts w:cs="Arial" w:ascii="Arial" w:hAnsi="Arial"/>
          <w:color w:val="3B4256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 </w:t>
        <w:br/>
        <w:br/>
      </w:r>
      <w:r>
        <w:rPr>
          <w:rStyle w:val="Strong"/>
          <w:rFonts w:cs="Arial" w:ascii="inherit" w:hAnsi="inherit"/>
          <w:color w:val="3B4256"/>
        </w:rPr>
        <w:t>Если обнаруженный предмет не должен, по вашему мнению, находиться в этом месте, не оставляйте этот факт без внимания.</w:t>
      </w:r>
      <w:r>
        <w:rPr>
          <w:rFonts w:cs="Arial" w:ascii="Arial" w:hAnsi="Arial"/>
          <w:color w:val="3B4256"/>
        </w:rPr>
        <w:t> </w:t>
        <w:br/>
        <w:br/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 </w:t>
        <w:br/>
        <w:br/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 </w:t>
        <w:br/>
        <w:br/>
        <w:t>Если вы обнаружили неизвестный предмет в учреждении, немедленно сообщите о находке администрации или охране. </w:t>
        <w:br/>
        <w:br/>
        <w:t>Во всех перечисленных случаях: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20"/>
        <w:ind w:left="0" w:firstLine="567"/>
        <w:jc w:val="both"/>
        <w:textAlignment w:val="baseline"/>
        <w:rPr>
          <w:rFonts w:ascii="Arial" w:hAnsi="Arial" w:cs="Arial"/>
          <w:color w:val="3B4256"/>
        </w:rPr>
      </w:pPr>
      <w:r>
        <w:rPr>
          <w:rFonts w:cs="Arial" w:ascii="Arial" w:hAnsi="Arial"/>
          <w:color w:val="3B4256"/>
        </w:rPr>
        <w:t>не трогайте, не передвигайте, не вскрывайте обнаруженный предмет;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20"/>
        <w:ind w:left="0" w:firstLine="567"/>
        <w:jc w:val="both"/>
        <w:textAlignment w:val="baseline"/>
        <w:rPr>
          <w:rFonts w:ascii="Arial" w:hAnsi="Arial" w:cs="Arial"/>
          <w:color w:val="3B4256"/>
        </w:rPr>
      </w:pPr>
      <w:r>
        <w:rPr>
          <w:rFonts w:cs="Arial" w:ascii="Arial" w:hAnsi="Arial"/>
          <w:color w:val="3B4256"/>
        </w:rPr>
        <w:t>зафиксируйте время обнаружения предмета;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20"/>
        <w:ind w:left="0" w:firstLine="567"/>
        <w:jc w:val="both"/>
        <w:textAlignment w:val="baseline"/>
        <w:rPr>
          <w:rFonts w:ascii="Arial" w:hAnsi="Arial" w:cs="Arial"/>
          <w:color w:val="3B4256"/>
        </w:rPr>
      </w:pPr>
      <w:r>
        <w:rPr>
          <w:rFonts w:cs="Arial" w:ascii="Arial" w:hAnsi="Arial"/>
          <w:color w:val="3B4256"/>
        </w:rPr>
        <w:t>постарайтесь сделать все возможное, чтобы люди отошли как можно дальше от находки;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20"/>
        <w:ind w:left="0" w:firstLine="567"/>
        <w:jc w:val="both"/>
        <w:textAlignment w:val="baseline"/>
        <w:rPr>
          <w:rFonts w:ascii="Arial" w:hAnsi="Arial" w:cs="Arial"/>
          <w:color w:val="3B4256"/>
        </w:rPr>
      </w:pPr>
      <w:r>
        <w:rPr>
          <w:rFonts w:cs="Arial" w:ascii="Arial" w:hAnsi="Arial"/>
          <w:color w:val="3B4256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rFonts w:ascii="Arial" w:hAnsi="Arial" w:cs="Arial"/>
          <w:color w:val="3B4256"/>
        </w:rPr>
      </w:pPr>
      <w:r>
        <w:rPr>
          <w:rStyle w:val="Strong"/>
          <w:rFonts w:cs="Arial" w:ascii="inherit" w:hAnsi="inherit"/>
          <w:color w:val="3B4256"/>
        </w:rPr>
        <w:t>Помните:</w:t>
      </w:r>
      <w:r>
        <w:rPr>
          <w:rFonts w:cs="Arial" w:ascii="Arial" w:hAnsi="Arial"/>
          <w:color w:val="3B4256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 </w:t>
        <w:br/>
        <w:br/>
      </w:r>
      <w:r>
        <w:rPr>
          <w:rStyle w:val="Strong"/>
          <w:rFonts w:cs="Arial" w:ascii="inherit" w:hAnsi="inherit"/>
          <w:color w:val="3B4256"/>
        </w:rPr>
        <w:t>Родители! Вы отвечаете за жизнь и здоровье ваших детей. Разъясните детям, что любой предмет найденный на улице или в подъезде, может представлять опасность. </w:t>
      </w:r>
      <w:r>
        <w:rPr>
          <w:rFonts w:cs="Arial" w:ascii="inherit" w:hAnsi="inherit"/>
          <w:b/>
          <w:bCs/>
          <w:color w:val="3B4256"/>
        </w:rPr>
        <w:br/>
        <w:br/>
      </w:r>
      <w:r>
        <w:rPr>
          <w:rStyle w:val="Strong"/>
          <w:rFonts w:cs="Arial" w:ascii="inherit" w:hAnsi="inherit"/>
          <w:color w:val="3B4256"/>
        </w:rPr>
        <w:t>Не предпринимайте самостоятельно никаких действий с находками или подозрительн</w:t>
      </w:r>
      <w:bookmarkStart w:id="0" w:name="_GoBack"/>
      <w:bookmarkEnd w:id="0"/>
      <w:r>
        <w:rPr>
          <w:rStyle w:val="Strong"/>
          <w:rFonts w:cs="Arial" w:ascii="inherit" w:hAnsi="inherit"/>
          <w:color w:val="3B4256"/>
        </w:rPr>
        <w:t>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Arial" w:hAnsi="Arial" w:eastAsia="Times New Roman" w:cs="Arial"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Arial" w:hAnsi="Arial" w:eastAsia="Times New Roman" w:cs="Arial"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  <w:t>По материалам сайта ФСБ России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hyperlink r:id="rId2">
        <w:r>
          <w:rPr/>
        </w:r>
      </w:hyperlink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inherit" w:hAnsi="inherit" w:eastAsia="Times New Roman" w:cs="Arial"/>
          <w:b/>
          <w:b/>
          <w:bCs/>
          <w:color w:val="3B4256"/>
          <w:sz w:val="24"/>
          <w:szCs w:val="24"/>
          <w:lang w:eastAsia="ru-RU"/>
        </w:rPr>
      </w:pPr>
      <w:r>
        <w:rPr>
          <w:rFonts w:eastAsia="Times New Roman" w:cs="Arial" w:ascii="inherit" w:hAnsi="inherit"/>
          <w:b/>
          <w:bCs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Arial" w:hAnsi="Arial" w:eastAsia="Times New Roman" w:cs="Arial"/>
          <w:color w:val="3B4256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3B4256"/>
          <w:sz w:val="24"/>
          <w:szCs w:val="24"/>
          <w:lang w:eastAsia="ru-RU"/>
        </w:rPr>
      </w:r>
    </w:p>
    <w:p>
      <w:pPr>
        <w:pStyle w:val="Normal"/>
        <w:spacing w:before="0" w:after="160"/>
        <w:ind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Arial">
    <w:charset w:val="01"/>
    <w:family w:val="swiss"/>
    <w:pitch w:val="default"/>
  </w:font>
  <w:font w:name="inheri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0"/>
    <w:uiPriority w:val="9"/>
    <w:qFormat/>
    <w:rsid w:val="00581889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58188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81889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581889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5818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sb.ru/fsb/supplement/advice/instros.ht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LibreOffice_project/72d9d5113b23a0ed474720f9d366fcde9a2744dd</Application>
  <Pages>2</Pages>
  <Words>426</Words>
  <Characters>2850</Characters>
  <CharactersWithSpaces>3289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2022-07-11T06:48:00Z</dcterms:created>
  <dc:creator>Радченко Дмитрий Сергеевич</dc:creator>
  <dc:description/>
  <dc:language>ru-RU</dc:language>
  <cp:lastModifiedBy/>
  <dcterms:modified xsi:type="dcterms:W3CDTF">2022-07-13T16:54:42Z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