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26"/>
        <w:tblW w:w="10241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79"/>
        <w:gridCol w:w="567"/>
        <w:gridCol w:w="2268"/>
        <w:gridCol w:w="425"/>
        <w:gridCol w:w="2302"/>
      </w:tblGrid>
      <w:tr w:rsidR="001E1C31" w:rsidRPr="00856CA4" w:rsidTr="002C5150">
        <w:trPr>
          <w:trHeight w:val="705"/>
        </w:trPr>
        <w:tc>
          <w:tcPr>
            <w:tcW w:w="4679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562" w:type="dxa"/>
            <w:gridSpan w:val="4"/>
            <w:vAlign w:val="bottom"/>
          </w:tcPr>
          <w:p w:rsidR="001E1C31" w:rsidRPr="00527305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7305">
              <w:rPr>
                <w:rFonts w:ascii="Times New Roman" w:eastAsia="Times New Roman" w:hAnsi="Times New Roman" w:cs="Times New Roman"/>
              </w:rPr>
              <w:t>Приложение 1</w:t>
            </w:r>
          </w:p>
          <w:p w:rsidR="00EC17B4" w:rsidRPr="00527305" w:rsidRDefault="001E1C31" w:rsidP="00EC17B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7305">
              <w:rPr>
                <w:rFonts w:ascii="Times New Roman" w:eastAsia="Times New Roman" w:hAnsi="Times New Roman" w:cs="Times New Roman"/>
              </w:rPr>
              <w:t xml:space="preserve">к приказу </w:t>
            </w:r>
            <w:r w:rsidR="000A5CD8">
              <w:rPr>
                <w:rFonts w:ascii="Times New Roman" w:eastAsia="Times New Roman" w:hAnsi="Times New Roman" w:cs="Times New Roman"/>
              </w:rPr>
              <w:t>ГК</w:t>
            </w:r>
            <w:r w:rsidR="0053366D">
              <w:rPr>
                <w:rFonts w:ascii="Times New Roman" w:eastAsia="Times New Roman" w:hAnsi="Times New Roman" w:cs="Times New Roman"/>
              </w:rPr>
              <w:t xml:space="preserve">У </w:t>
            </w:r>
            <w:r w:rsidR="00FC691E" w:rsidRPr="00527305">
              <w:rPr>
                <w:rFonts w:ascii="Times New Roman" w:hAnsi="Times New Roman" w:cs="Times New Roman"/>
                <w:color w:val="1F1F1F"/>
                <w:shd w:val="clear" w:color="auto" w:fill="FFFFFF"/>
              </w:rPr>
              <w:t xml:space="preserve">«ОСЗН </w:t>
            </w:r>
            <w:proofErr w:type="spellStart"/>
            <w:r w:rsidR="0053366D">
              <w:rPr>
                <w:rFonts w:ascii="Times New Roman" w:hAnsi="Times New Roman" w:cs="Times New Roman"/>
                <w:color w:val="1F1F1F"/>
                <w:shd w:val="clear" w:color="auto" w:fill="FFFFFF"/>
              </w:rPr>
              <w:t>Унеч</w:t>
            </w:r>
            <w:r w:rsidR="00FC691E" w:rsidRPr="00527305">
              <w:rPr>
                <w:rFonts w:ascii="Times New Roman" w:hAnsi="Times New Roman" w:cs="Times New Roman"/>
                <w:color w:val="1F1F1F"/>
                <w:shd w:val="clear" w:color="auto" w:fill="FFFFFF"/>
              </w:rPr>
              <w:t>ского</w:t>
            </w:r>
            <w:proofErr w:type="spellEnd"/>
            <w:r w:rsidR="00FC691E" w:rsidRPr="00527305">
              <w:rPr>
                <w:rFonts w:ascii="Times New Roman" w:hAnsi="Times New Roman" w:cs="Times New Roman"/>
                <w:color w:val="1F1F1F"/>
                <w:shd w:val="clear" w:color="auto" w:fill="FFFFFF"/>
              </w:rPr>
              <w:t xml:space="preserve"> района»</w:t>
            </w:r>
          </w:p>
          <w:p w:rsidR="00EC17B4" w:rsidRPr="00527305" w:rsidRDefault="00EC17B4" w:rsidP="00EC17B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7305">
              <w:rPr>
                <w:rFonts w:ascii="Times New Roman" w:eastAsia="Times New Roman" w:hAnsi="Times New Roman" w:cs="Times New Roman"/>
              </w:rPr>
              <w:t>от</w:t>
            </w:r>
            <w:r w:rsidR="00F05799" w:rsidRPr="00527305">
              <w:rPr>
                <w:rFonts w:ascii="Times New Roman" w:eastAsia="Times New Roman" w:hAnsi="Times New Roman" w:cs="Times New Roman"/>
              </w:rPr>
              <w:t xml:space="preserve"> </w:t>
            </w:r>
            <w:r w:rsidR="0053366D">
              <w:rPr>
                <w:rFonts w:ascii="Times New Roman" w:hAnsi="Times New Roman" w:cs="Times New Roman"/>
              </w:rPr>
              <w:t>26</w:t>
            </w:r>
            <w:r w:rsidR="00527305">
              <w:rPr>
                <w:rFonts w:ascii="Times New Roman" w:hAnsi="Times New Roman" w:cs="Times New Roman"/>
              </w:rPr>
              <w:t>.01.2024</w:t>
            </w:r>
            <w:r w:rsidR="0053366D">
              <w:rPr>
                <w:rFonts w:ascii="Times New Roman" w:hAnsi="Times New Roman" w:cs="Times New Roman"/>
              </w:rPr>
              <w:t xml:space="preserve"> г.</w:t>
            </w:r>
            <w:r w:rsidR="00527305">
              <w:rPr>
                <w:rFonts w:ascii="Times New Roman" w:hAnsi="Times New Roman" w:cs="Times New Roman"/>
              </w:rPr>
              <w:t xml:space="preserve"> </w:t>
            </w:r>
            <w:r w:rsidR="00527305">
              <w:rPr>
                <w:rFonts w:ascii="Times New Roman" w:eastAsia="Times New Roman" w:hAnsi="Times New Roman" w:cs="Times New Roman"/>
              </w:rPr>
              <w:t>№ 1</w:t>
            </w:r>
            <w:r w:rsidR="0053366D">
              <w:rPr>
                <w:rFonts w:ascii="Times New Roman" w:eastAsia="Times New Roman" w:hAnsi="Times New Roman" w:cs="Times New Roman"/>
              </w:rPr>
              <w:t>-ОД</w:t>
            </w:r>
          </w:p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1E1C31" w:rsidRPr="00856CA4" w:rsidTr="002C5150">
        <w:trPr>
          <w:trHeight w:val="507"/>
        </w:trPr>
        <w:tc>
          <w:tcPr>
            <w:tcW w:w="4679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8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 w:themeColor="background1"/>
              </w:rPr>
            </w:pPr>
          </w:p>
        </w:tc>
        <w:tc>
          <w:tcPr>
            <w:tcW w:w="425" w:type="dxa"/>
          </w:tcPr>
          <w:p w:rsidR="001E1C31" w:rsidRPr="00856CA4" w:rsidRDefault="001E1C31" w:rsidP="00856CA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02" w:type="dxa"/>
          </w:tcPr>
          <w:p w:rsidR="001E1C31" w:rsidRPr="00856CA4" w:rsidRDefault="001E1C31" w:rsidP="00856C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FFFF" w:themeColor="background1"/>
              </w:rPr>
            </w:pPr>
          </w:p>
        </w:tc>
      </w:tr>
    </w:tbl>
    <w:p w:rsidR="00856CA4" w:rsidRDefault="00856CA4" w:rsidP="0053366D">
      <w:pPr>
        <w:shd w:val="clear" w:color="auto" w:fill="FFFFFF"/>
        <w:spacing w:after="0" w:line="240" w:lineRule="auto"/>
        <w:ind w:left="30" w:right="30"/>
        <w:jc w:val="center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527305" w:rsidRDefault="00856CA4" w:rsidP="0053366D">
      <w:pPr>
        <w:shd w:val="clear" w:color="auto" w:fill="FFFFFF"/>
        <w:spacing w:after="0" w:line="240" w:lineRule="auto"/>
        <w:ind w:left="30" w:right="30"/>
        <w:jc w:val="center"/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</w:pPr>
      <w:r w:rsidRPr="00527305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ПОЛИТИКА</w:t>
      </w:r>
    </w:p>
    <w:p w:rsidR="00856CA4" w:rsidRPr="00527305" w:rsidRDefault="000A5CD8" w:rsidP="0053366D">
      <w:pPr>
        <w:shd w:val="clear" w:color="auto" w:fill="FFFFFF"/>
        <w:spacing w:after="0" w:line="240" w:lineRule="auto"/>
        <w:ind w:left="426"/>
        <w:jc w:val="center"/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140F0B"/>
          <w:sz w:val="28"/>
          <w:szCs w:val="28"/>
          <w:shd w:val="clear" w:color="auto" w:fill="FFFFFF"/>
        </w:rPr>
        <w:t>ГК</w:t>
      </w:r>
      <w:r w:rsidR="0053366D" w:rsidRPr="007D6D9E">
        <w:rPr>
          <w:rFonts w:ascii="Times New Roman" w:hAnsi="Times New Roman" w:cs="Times New Roman"/>
          <w:b/>
          <w:color w:val="140F0B"/>
          <w:sz w:val="28"/>
          <w:szCs w:val="28"/>
          <w:shd w:val="clear" w:color="auto" w:fill="FFFFFF"/>
        </w:rPr>
        <w:t>У</w:t>
      </w:r>
      <w:r w:rsidR="0053366D" w:rsidRPr="00527305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 xml:space="preserve"> </w:t>
      </w:r>
      <w:r w:rsidR="00FC691E" w:rsidRPr="00527305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 xml:space="preserve">«ОСЗН </w:t>
      </w:r>
      <w:proofErr w:type="spellStart"/>
      <w:r w:rsidR="0053366D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>Унеч</w:t>
      </w:r>
      <w:r w:rsidR="00FC691E" w:rsidRPr="00527305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>ского</w:t>
      </w:r>
      <w:proofErr w:type="spellEnd"/>
      <w:r w:rsidR="00FC691E" w:rsidRPr="00527305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 xml:space="preserve"> района»</w:t>
      </w:r>
      <w:r w:rsidR="0053366D">
        <w:rPr>
          <w:rFonts w:ascii="Times New Roman" w:hAnsi="Times New Roman" w:cs="Times New Roman"/>
          <w:b/>
          <w:color w:val="1F1F1F"/>
          <w:sz w:val="28"/>
          <w:szCs w:val="28"/>
          <w:shd w:val="clear" w:color="auto" w:fill="FFFFFF"/>
        </w:rPr>
        <w:t xml:space="preserve"> </w:t>
      </w:r>
      <w:r w:rsidR="00856CA4" w:rsidRPr="00527305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в отношении обработки персональных данных</w:t>
      </w:r>
      <w:r w:rsidR="0053366D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 xml:space="preserve"> </w:t>
      </w:r>
      <w:r w:rsidR="00D54130" w:rsidRPr="00527305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г</w:t>
      </w:r>
      <w:r w:rsidR="00856CA4" w:rsidRPr="00527305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 xml:space="preserve">раждан </w:t>
      </w:r>
      <w:r w:rsidR="00EC17B4" w:rsidRPr="00527305"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  <w:t>на Интернет-сайте</w:t>
      </w:r>
    </w:p>
    <w:p w:rsidR="00856CA4" w:rsidRPr="00527305" w:rsidRDefault="00856CA4" w:rsidP="0053366D">
      <w:pPr>
        <w:shd w:val="clear" w:color="auto" w:fill="FFFFFF"/>
        <w:spacing w:after="0" w:line="240" w:lineRule="auto"/>
        <w:ind w:left="426"/>
        <w:jc w:val="center"/>
        <w:rPr>
          <w:rFonts w:ascii="Times New Roman" w:hAnsi="Times New Roman" w:cs="Times New Roman"/>
          <w:b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1. Общие положения.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1.1. Настоящий документ определяет политику </w:t>
      </w:r>
      <w:r w:rsidR="000A5CD8">
        <w:rPr>
          <w:rFonts w:ascii="Times New Roman" w:eastAsia="Times New Roman" w:hAnsi="Times New Roman" w:cs="Times New Roman"/>
          <w:sz w:val="28"/>
          <w:szCs w:val="28"/>
        </w:rPr>
        <w:t>ГК</w:t>
      </w:r>
      <w:r w:rsidR="0053366D" w:rsidRPr="0053366D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53366D" w:rsidRPr="0053366D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«ОСЗН </w:t>
      </w:r>
      <w:proofErr w:type="spellStart"/>
      <w:r w:rsidR="0053366D" w:rsidRPr="0053366D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>Унечского</w:t>
      </w:r>
      <w:proofErr w:type="spellEnd"/>
      <w:r w:rsidR="0053366D" w:rsidRPr="0053366D">
        <w:rPr>
          <w:rFonts w:ascii="Times New Roman" w:hAnsi="Times New Roman" w:cs="Times New Roman"/>
          <w:color w:val="1F1F1F"/>
          <w:sz w:val="28"/>
          <w:szCs w:val="28"/>
          <w:shd w:val="clear" w:color="auto" w:fill="FFFFFF"/>
        </w:rPr>
        <w:t xml:space="preserve"> района»</w:t>
      </w:r>
      <w:r w:rsidR="00FC691E"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</w:t>
      </w:r>
      <w:r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(далее –</w:t>
      </w:r>
      <w:r w:rsidR="00A035AB"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У</w:t>
      </w:r>
      <w:r w:rsidR="00527010"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чреждение</w:t>
      </w:r>
      <w:r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) в отношении обработки персональных данных граждан в интернет-приемной</w:t>
      </w:r>
      <w:r w:rsidR="00A035AB"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(далее – политика) в соответствии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с требованиями статьи 18.1 Федерального закона от 27 июля 2006 года № 152-ФЗ «О персональных данных».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1.2. Правовую основу обработки персональных данных составляют: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-  Конституция Российской Федерации;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- федеральные законы: от 2 мая 2006 года № 59-ФЗ «О порядке рассмотрения обращений граждан Российской Федерации», от 27 июля 2006 года № 152-ФЗ «О персональных данных», от 27 июля 2006 года № 149-ФЗ «Об информации, информационных технологиях и о защите информации», от 27 мая 2003 года № 58-ФЗ «О системе государственной службы Российской Федерации», от 27 июля 2004 года № 79-ФЗ «О государственной гражданской службе Российской Федерации»; 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- постановления Правительства Российской Федерации: от 1 ноября 2012 года № 1119 «Об утверждении требований к защите персональных данных при их обработке в информационных системах персональных данных», от 21 марта 2012 года № 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- приказ Федеральной службы по техническому и экспортному контролю от 18 февраля 2013 года № 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системах персональных данных».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1.3. Официальный сайт 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– сайт в сети «Интернет», расположенный по адресу:</w:t>
      </w:r>
      <w:r w:rsidR="00F05799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</w:t>
      </w:r>
      <w:r w:rsidR="0053366D" w:rsidRP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https://oszn27.uszn032.ru/</w:t>
      </w:r>
      <w:r w:rsidR="0053366D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1.4. Интернет-приемная – информационная подсистема официального сайта, предназначенная для получения обращений граждан в форме электронного документа посредством сети «Интернет».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>1.5. Персональные данные –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1.6. Заявитель – гражданин Российской Федерации, иностранный гражданин или лицо без гражданства, направивший обращение в интернет-приемную.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1.7. 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1.8. Обезличивание персональных данных –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1.9. Конфиденциальность персональных данных – обязанность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сотрудников 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и иных лиц, получивших доступ к персональным данным, не раскрывать третьим лицам и не распространять персональные данные без согласия субъекта персональных данных, если иное не предусмотрено федеральным законом.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2. Цели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2.1. Персональные данные физических лиц подлежат обработке в связи с исполнением полномочий </w:t>
      </w:r>
      <w:r w:rsidR="00527010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Учреждения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по рассмотрению обращений граждан, поступающих из сети «Интернет» в форме электронного документа, адресованного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непосредственно Учреждению или его руководству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2.2. Использование персональных данных граждан в целях, отличных от указанных в пункте 2.1, не допускается.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3. Принципы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3.1. Обработка персональных данных осуществляется на законной и справедливой основе.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3.2. Обработка персональных данных ограничивается достижением конкретных, заранее определенных и законных целей. Не допускается обработка персональных данных, несовместимая с целями сбора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3.3. Не допускается объединение баз данных, содержащих персональные данные, обработка которых осуществляется в целях, несовместимых между собой.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3.4. Обработке подлежат только персональные данные, которые отвечают целям их обработки.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>3.5. Содержание и объем обрабатываемых персональных данных соответствуют заявленным целям обработки и не должны быть избыточными по отношению к заявленным целям их обработки.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3.6. При обработке персональных данных обеспечивается точность персональных данных, их достаточность, а в необходимых случаях и актуальность по отношению к целям обработки персональных данных.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Учреждение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принимает либо обеспечивает принятие необходимых мер по удалению, уточнению неполных или неточных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3.7. Хранение персональных данных осуществляется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4. Состав и субъекты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4.1. Субъектом персональных данных, обрабатываемых в интернет-приемной, является заявитель.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4.2. В рамках рассмотрения обращений граждан подлежат обработке следующие персональные данные заявителей: фамилия, имя, отчество (последнее при наличии), почтовый адрес, адрес электронной почты, указанный в обращении контактный телефон, иные персональные данные, указанные заявителем в обращении (жалобе).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5. Обработка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5.1. Обращения, поступившие в интернет-приемную, извлекаются из информационной системы и фиксируются на материальном носителе в течение 3 дней. Дальнейшая обработка этих обращений происходит аналогично обработке обращений, поступивших на материальных носителях.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5.2. Передача (распространение, предоставление, доступ) и использование персональных данных заявителей (субъектов персональных данных) осуществляется лишь в случаях и порядке, предусмотренных федеральными законами.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6. Сроки обработки и хранения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Персональные данные граждан, обратившихся в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 Учреждение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, хранятся в течение 5 лет. По истечении этого срока производится уничтожение персональных данных в соответствии с действующим законодательством.</w:t>
      </w:r>
    </w:p>
    <w:p w:rsid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center"/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u w:val="single"/>
          <w:lang w:eastAsia="ru-RU"/>
        </w:rPr>
        <w:t>7. Конфиденциальность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7.1. Информация, относящаяся к персональным данным, является конфиденциальной и охраняется законом.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lastRenderedPageBreak/>
        <w:t xml:space="preserve">7.2.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Учреждение 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принимает правовые, организационные и технические меры для защиты персональных данных заявителя от неправомерного или случайного доступа, уничтожения, изменения, блокирования, копирования, предоставления, распространения и иных неправомерных действий.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 xml:space="preserve">7.3. В должностные регламенты </w:t>
      </w:r>
      <w:r w:rsidR="00A035AB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сотрудников</w:t>
      </w:r>
      <w:r w:rsidRPr="00856CA4"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, допущенных к обработке персональных данных, включены обязательства о неразглашении конфиденциальной информации и ответственность за нарушение норм и требований действующего законодательства Российской Федерации в области обработки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left="30" w:right="30" w:firstLine="711"/>
        <w:jc w:val="both"/>
        <w:rPr>
          <w:rFonts w:ascii="Times New Roman" w:hAnsi="Times New Roman" w:cs="Times New Roman"/>
          <w:color w:val="140F0B"/>
          <w:sz w:val="28"/>
          <w:szCs w:val="28"/>
          <w:lang w:eastAsia="ru-RU"/>
        </w:rPr>
      </w:pPr>
    </w:p>
    <w:p w:rsidR="00856CA4" w:rsidRPr="00856CA4" w:rsidRDefault="00A035AB" w:rsidP="00856C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8</w:t>
      </w:r>
      <w:r w:rsidR="00856CA4" w:rsidRPr="00856CA4">
        <w:rPr>
          <w:rFonts w:ascii="Times New Roman" w:hAnsi="Times New Roman" w:cs="Times New Roman"/>
          <w:sz w:val="28"/>
          <w:szCs w:val="28"/>
          <w:u w:val="single"/>
        </w:rPr>
        <w:t>. Требования к защите персональных данных.</w:t>
      </w:r>
    </w:p>
    <w:p w:rsidR="00856CA4" w:rsidRPr="00856CA4" w:rsidRDefault="00856CA4" w:rsidP="00856CA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6CA4" w:rsidRPr="00856CA4" w:rsidRDefault="00A035AB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856CA4" w:rsidRPr="00856CA4">
        <w:rPr>
          <w:rFonts w:ascii="Times New Roman" w:hAnsi="Times New Roman" w:cs="Times New Roman"/>
          <w:sz w:val="28"/>
          <w:szCs w:val="28"/>
        </w:rPr>
        <w:t xml:space="preserve">.1. </w:t>
      </w:r>
      <w:r>
        <w:rPr>
          <w:rFonts w:ascii="Times New Roman" w:hAnsi="Times New Roman" w:cs="Times New Roman"/>
          <w:color w:val="140F0B"/>
          <w:sz w:val="28"/>
          <w:szCs w:val="28"/>
          <w:lang w:eastAsia="ru-RU"/>
        </w:rPr>
        <w:t>Учреждение</w:t>
      </w:r>
      <w:r w:rsidR="00856CA4" w:rsidRPr="00856CA4">
        <w:rPr>
          <w:rFonts w:ascii="Times New Roman" w:hAnsi="Times New Roman" w:cs="Times New Roman"/>
          <w:sz w:val="28"/>
          <w:szCs w:val="28"/>
        </w:rPr>
        <w:t>принимает необходимые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распространения и других несанкционированных, действий, в том числе: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определяет угрозы безопасности персональных данных при их обработке;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принимает локальные нормативные акты и иные документы, регулирующие отношения в сфере обработки и защиты персональных данных;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 xml:space="preserve">назначает лиц, ответственных за обеспечение безопасности персональных данных в структурных подразделениях и </w:t>
      </w:r>
      <w:r w:rsidR="00A035AB">
        <w:rPr>
          <w:rFonts w:ascii="Times New Roman" w:hAnsi="Times New Roman" w:cs="Times New Roman"/>
          <w:sz w:val="28"/>
          <w:szCs w:val="28"/>
        </w:rPr>
        <w:t xml:space="preserve">в </w:t>
      </w:r>
      <w:r w:rsidRPr="00856CA4">
        <w:rPr>
          <w:rFonts w:ascii="Times New Roman" w:hAnsi="Times New Roman" w:cs="Times New Roman"/>
          <w:sz w:val="28"/>
          <w:szCs w:val="28"/>
        </w:rPr>
        <w:t>информационных системах;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создаёт необходимые условия для работы с персональными данными;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организует работу с информационными системами, в которых обрабатываются персональные данные;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хранит персональные данные в условиях, при которых обеспечивается их сохранность и исключается неправомерный доступ к ним;</w:t>
      </w:r>
    </w:p>
    <w:p w:rsidR="00856CA4" w:rsidRPr="00856CA4" w:rsidRDefault="00856CA4" w:rsidP="00856CA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6CA4">
        <w:rPr>
          <w:rFonts w:ascii="Times New Roman" w:hAnsi="Times New Roman" w:cs="Times New Roman"/>
          <w:sz w:val="28"/>
          <w:szCs w:val="28"/>
        </w:rPr>
        <w:t>устанавливает правила доступа к персональным данным, обрабатываемым в информационных системах персональных данных, а также обеспечивает регистрацию и учёт всех действий, совершаемых с персональными данными в информационной системе персональных данных.</w:t>
      </w:r>
    </w:p>
    <w:p w:rsidR="00856CA4" w:rsidRPr="00856CA4" w:rsidRDefault="00856CA4" w:rsidP="00856CA4">
      <w:pPr>
        <w:shd w:val="clear" w:color="auto" w:fill="FFFFFF"/>
        <w:spacing w:after="0" w:line="240" w:lineRule="auto"/>
        <w:ind w:right="30"/>
        <w:jc w:val="both"/>
        <w:rPr>
          <w:rFonts w:ascii="Times New Roman" w:hAnsi="Times New Roman" w:cs="Times New Roman"/>
          <w:color w:val="140F0B"/>
          <w:lang w:eastAsia="ru-RU"/>
        </w:rPr>
      </w:pPr>
    </w:p>
    <w:p w:rsidR="00856CA4" w:rsidRPr="00856CA4" w:rsidRDefault="00856CA4" w:rsidP="00856CA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56CA4" w:rsidRPr="00856CA4" w:rsidRDefault="00856CA4" w:rsidP="00856CA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1F5906" w:rsidRPr="00856CA4" w:rsidRDefault="001F5906" w:rsidP="00856CA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1F5906" w:rsidRPr="00856CA4" w:rsidSect="001E1C31">
      <w:footerReference w:type="default" r:id="rId8"/>
      <w:pgSz w:w="11906" w:h="16838"/>
      <w:pgMar w:top="680" w:right="794" w:bottom="680" w:left="1361" w:header="425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1821" w:rsidRDefault="00531821">
      <w:pPr>
        <w:spacing w:after="0" w:line="240" w:lineRule="auto"/>
      </w:pPr>
      <w:r>
        <w:separator/>
      </w:r>
    </w:p>
  </w:endnote>
  <w:endnote w:type="continuationSeparator" w:id="1">
    <w:p w:rsidR="00531821" w:rsidRDefault="00531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66281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:rsidR="00531821" w:rsidRPr="008725C6" w:rsidRDefault="00FE2874">
        <w:pPr>
          <w:pStyle w:val="afd"/>
          <w:jc w:val="center"/>
          <w:rPr>
            <w:rFonts w:ascii="Times New Roman" w:hAnsi="Times New Roman"/>
          </w:rPr>
        </w:pPr>
        <w:r w:rsidRPr="008725C6">
          <w:rPr>
            <w:rFonts w:ascii="Times New Roman" w:hAnsi="Times New Roman"/>
          </w:rPr>
          <w:fldChar w:fldCharType="begin"/>
        </w:r>
        <w:r w:rsidR="00531821" w:rsidRPr="008725C6">
          <w:rPr>
            <w:rFonts w:ascii="Times New Roman" w:hAnsi="Times New Roman"/>
          </w:rPr>
          <w:instrText xml:space="preserve"> PAGE   \* MERGEFORMAT </w:instrText>
        </w:r>
        <w:r w:rsidRPr="008725C6">
          <w:rPr>
            <w:rFonts w:ascii="Times New Roman" w:hAnsi="Times New Roman"/>
          </w:rPr>
          <w:fldChar w:fldCharType="separate"/>
        </w:r>
        <w:r w:rsidR="000A5CD8">
          <w:rPr>
            <w:rFonts w:ascii="Times New Roman" w:hAnsi="Times New Roman"/>
            <w:noProof/>
          </w:rPr>
          <w:t>1</w:t>
        </w:r>
        <w:r w:rsidRPr="008725C6">
          <w:rPr>
            <w:rFonts w:ascii="Times New Roman" w:hAnsi="Times New Roman"/>
          </w:rPr>
          <w:fldChar w:fldCharType="end"/>
        </w:r>
      </w:p>
    </w:sdtContent>
  </w:sdt>
  <w:p w:rsidR="00531821" w:rsidRDefault="00531821" w:rsidP="008725C6">
    <w:pPr>
      <w:pStyle w:val="afd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1821" w:rsidRDefault="00531821">
      <w:pPr>
        <w:spacing w:after="0" w:line="240" w:lineRule="auto"/>
      </w:pPr>
      <w:r>
        <w:separator/>
      </w:r>
    </w:p>
  </w:footnote>
  <w:footnote w:type="continuationSeparator" w:id="1">
    <w:p w:rsidR="00531821" w:rsidRDefault="005318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F0B57"/>
    <w:multiLevelType w:val="multilevel"/>
    <w:tmpl w:val="41886EF8"/>
    <w:numStyleLink w:val="a"/>
  </w:abstractNum>
  <w:abstractNum w:abstractNumId="1">
    <w:nsid w:val="1EE5608C"/>
    <w:multiLevelType w:val="multilevel"/>
    <w:tmpl w:val="C49C484A"/>
    <w:lvl w:ilvl="0">
      <w:start w:val="1"/>
      <w:numFmt w:val="decimal"/>
      <w:pStyle w:val="a0"/>
      <w:suff w:val="nothing"/>
      <w:lvlText w:val="%1."/>
      <w:lvlJc w:val="left"/>
      <w:pPr>
        <w:ind w:left="284" w:firstLine="0"/>
      </w:pPr>
      <w:rPr>
        <w:rFonts w:hint="default"/>
        <w:b/>
        <w:sz w:val="22"/>
        <w:szCs w:val="22"/>
      </w:rPr>
    </w:lvl>
    <w:lvl w:ilvl="1">
      <w:start w:val="1"/>
      <w:numFmt w:val="decimal"/>
      <w:suff w:val="nothing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1FF76CDF"/>
    <w:multiLevelType w:val="hybridMultilevel"/>
    <w:tmpl w:val="C6648B8E"/>
    <w:lvl w:ilvl="0" w:tplc="3AE8286A">
      <w:start w:val="1"/>
      <w:numFmt w:val="decimal"/>
      <w:lvlText w:val="%1."/>
      <w:lvlJc w:val="left"/>
      <w:pPr>
        <w:ind w:left="1260" w:hanging="360"/>
      </w:pPr>
    </w:lvl>
    <w:lvl w:ilvl="1" w:tplc="DC7C0EF6">
      <w:start w:val="1"/>
      <w:numFmt w:val="lowerLetter"/>
      <w:lvlText w:val="%2."/>
      <w:lvlJc w:val="left"/>
      <w:pPr>
        <w:ind w:left="1980" w:hanging="360"/>
      </w:pPr>
    </w:lvl>
    <w:lvl w:ilvl="2" w:tplc="74FA2F10">
      <w:start w:val="1"/>
      <w:numFmt w:val="lowerRoman"/>
      <w:lvlText w:val="%3."/>
      <w:lvlJc w:val="right"/>
      <w:pPr>
        <w:ind w:left="2700" w:hanging="180"/>
      </w:pPr>
    </w:lvl>
    <w:lvl w:ilvl="3" w:tplc="E878FC12">
      <w:start w:val="1"/>
      <w:numFmt w:val="decimal"/>
      <w:lvlText w:val="%4."/>
      <w:lvlJc w:val="left"/>
      <w:pPr>
        <w:ind w:left="3420" w:hanging="360"/>
      </w:pPr>
    </w:lvl>
    <w:lvl w:ilvl="4" w:tplc="C3144AC6">
      <w:start w:val="1"/>
      <w:numFmt w:val="lowerLetter"/>
      <w:lvlText w:val="%5."/>
      <w:lvlJc w:val="left"/>
      <w:pPr>
        <w:ind w:left="4140" w:hanging="360"/>
      </w:pPr>
    </w:lvl>
    <w:lvl w:ilvl="5" w:tplc="FAFAD550">
      <w:start w:val="1"/>
      <w:numFmt w:val="lowerRoman"/>
      <w:lvlText w:val="%6."/>
      <w:lvlJc w:val="right"/>
      <w:pPr>
        <w:ind w:left="4860" w:hanging="180"/>
      </w:pPr>
    </w:lvl>
    <w:lvl w:ilvl="6" w:tplc="FD347F20">
      <w:start w:val="1"/>
      <w:numFmt w:val="decimal"/>
      <w:lvlText w:val="%7."/>
      <w:lvlJc w:val="left"/>
      <w:pPr>
        <w:ind w:left="5580" w:hanging="360"/>
      </w:pPr>
    </w:lvl>
    <w:lvl w:ilvl="7" w:tplc="4B28C7EA">
      <w:start w:val="1"/>
      <w:numFmt w:val="lowerLetter"/>
      <w:lvlText w:val="%8."/>
      <w:lvlJc w:val="left"/>
      <w:pPr>
        <w:ind w:left="6300" w:hanging="360"/>
      </w:pPr>
    </w:lvl>
    <w:lvl w:ilvl="8" w:tplc="08B44058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287A0D03"/>
    <w:multiLevelType w:val="multilevel"/>
    <w:tmpl w:val="BDFCF3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32103FE4"/>
    <w:multiLevelType w:val="hybridMultilevel"/>
    <w:tmpl w:val="8DD245AA"/>
    <w:lvl w:ilvl="0" w:tplc="F3E08B7E">
      <w:start w:val="7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48895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ECCD3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9F887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02275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B888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A612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38FEB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47AA9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D65C4E"/>
    <w:multiLevelType w:val="multilevel"/>
    <w:tmpl w:val="E3C6ACF2"/>
    <w:styleLink w:val="a1"/>
    <w:lvl w:ilvl="0">
      <w:start w:val="1"/>
      <w:numFmt w:val="bullet"/>
      <w:pStyle w:val="a2"/>
      <w:suff w:val="space"/>
      <w:lvlText w:val="–"/>
      <w:lvlJc w:val="left"/>
      <w:pPr>
        <w:ind w:firstLine="708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484055"/>
    <w:multiLevelType w:val="multilevel"/>
    <w:tmpl w:val="41886EF8"/>
    <w:styleLink w:val="a"/>
    <w:lvl w:ilvl="0">
      <w:start w:val="1"/>
      <w:numFmt w:val="decimal"/>
      <w:pStyle w:val="1"/>
      <w:suff w:val="space"/>
      <w:lvlText w:val="%1."/>
      <w:lvlJc w:val="left"/>
      <w:pPr>
        <w:ind w:firstLine="709"/>
      </w:pPr>
      <w:rPr>
        <w:rFonts w:cs="Times New Roman" w:hint="default"/>
      </w:rPr>
    </w:lvl>
    <w:lvl w:ilvl="1">
      <w:start w:val="1"/>
      <w:numFmt w:val="decimal"/>
      <w:pStyle w:val="2"/>
      <w:isLgl/>
      <w:lvlText w:val="%1.%2."/>
      <w:lvlJc w:val="left"/>
      <w:pPr>
        <w:tabs>
          <w:tab w:val="num" w:pos="1418"/>
        </w:tabs>
        <w:ind w:firstLine="709"/>
      </w:pPr>
      <w:rPr>
        <w:rFonts w:cs="Times New Roman" w:hint="default"/>
        <w:u w:val="none"/>
      </w:rPr>
    </w:lvl>
    <w:lvl w:ilvl="2">
      <w:start w:val="1"/>
      <w:numFmt w:val="bullet"/>
      <w:pStyle w:val="3"/>
      <w:lvlText w:val=""/>
      <w:lvlJc w:val="left"/>
      <w:pPr>
        <w:tabs>
          <w:tab w:val="num" w:pos="1135"/>
        </w:tabs>
        <w:ind w:left="-141" w:firstLine="709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298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658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018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378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738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098" w:hanging="360"/>
      </w:pPr>
      <w:rPr>
        <w:rFonts w:cs="Times New Roman" w:hint="default"/>
      </w:rPr>
    </w:lvl>
  </w:abstractNum>
  <w:abstractNum w:abstractNumId="7">
    <w:nsid w:val="458377F6"/>
    <w:multiLevelType w:val="hybridMultilevel"/>
    <w:tmpl w:val="4DAA08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D57B2E"/>
    <w:multiLevelType w:val="hybridMultilevel"/>
    <w:tmpl w:val="92E274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6"/>
  </w:num>
  <w:num w:numId="5">
    <w:abstractNumId w:val="0"/>
  </w:num>
  <w:num w:numId="6">
    <w:abstractNumId w:val="5"/>
  </w:num>
  <w:num w:numId="7">
    <w:abstractNumId w:val="1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09"/>
  <w:characterSpacingControl w:val="doNotCompress"/>
  <w:hdrShapeDefaults>
    <o:shapedefaults v:ext="edit" spidmax="12289"/>
  </w:hdrShapeDefaults>
  <w:footnotePr>
    <w:footnote w:id="0"/>
    <w:footnote w:id="1"/>
  </w:footnotePr>
  <w:endnotePr>
    <w:endnote w:id="0"/>
    <w:endnote w:id="1"/>
  </w:endnotePr>
  <w:compat/>
  <w:rsids>
    <w:rsidRoot w:val="000F5409"/>
    <w:rsid w:val="000105B4"/>
    <w:rsid w:val="00017AA9"/>
    <w:rsid w:val="00022C33"/>
    <w:rsid w:val="00092DC7"/>
    <w:rsid w:val="000A5CD8"/>
    <w:rsid w:val="000B3529"/>
    <w:rsid w:val="000D4C0A"/>
    <w:rsid w:val="000F5409"/>
    <w:rsid w:val="001438D9"/>
    <w:rsid w:val="00154C26"/>
    <w:rsid w:val="001E1C31"/>
    <w:rsid w:val="001E2BA6"/>
    <w:rsid w:val="001F5906"/>
    <w:rsid w:val="00241D78"/>
    <w:rsid w:val="00252279"/>
    <w:rsid w:val="002A3609"/>
    <w:rsid w:val="002B2419"/>
    <w:rsid w:val="002C5150"/>
    <w:rsid w:val="00354991"/>
    <w:rsid w:val="003643A8"/>
    <w:rsid w:val="003B65FD"/>
    <w:rsid w:val="004039BA"/>
    <w:rsid w:val="0045443B"/>
    <w:rsid w:val="00486C81"/>
    <w:rsid w:val="0049034C"/>
    <w:rsid w:val="004D0E27"/>
    <w:rsid w:val="004D5C76"/>
    <w:rsid w:val="0050114B"/>
    <w:rsid w:val="00527010"/>
    <w:rsid w:val="00527305"/>
    <w:rsid w:val="00531200"/>
    <w:rsid w:val="00531821"/>
    <w:rsid w:val="0053366D"/>
    <w:rsid w:val="00535121"/>
    <w:rsid w:val="00552DA7"/>
    <w:rsid w:val="006008BD"/>
    <w:rsid w:val="006B6842"/>
    <w:rsid w:val="007225F2"/>
    <w:rsid w:val="00732923"/>
    <w:rsid w:val="0076261C"/>
    <w:rsid w:val="0085373C"/>
    <w:rsid w:val="00856CA4"/>
    <w:rsid w:val="0086324E"/>
    <w:rsid w:val="008725C6"/>
    <w:rsid w:val="00887223"/>
    <w:rsid w:val="008D3469"/>
    <w:rsid w:val="008E207B"/>
    <w:rsid w:val="008E2FE1"/>
    <w:rsid w:val="00921A1B"/>
    <w:rsid w:val="00934FA3"/>
    <w:rsid w:val="009819AE"/>
    <w:rsid w:val="00A035AB"/>
    <w:rsid w:val="00A12997"/>
    <w:rsid w:val="00A14AEF"/>
    <w:rsid w:val="00A317E5"/>
    <w:rsid w:val="00A326D8"/>
    <w:rsid w:val="00A35766"/>
    <w:rsid w:val="00A852D4"/>
    <w:rsid w:val="00AB5AD6"/>
    <w:rsid w:val="00B0132B"/>
    <w:rsid w:val="00B80258"/>
    <w:rsid w:val="00BA6AE8"/>
    <w:rsid w:val="00BB4573"/>
    <w:rsid w:val="00BF3ABC"/>
    <w:rsid w:val="00C44695"/>
    <w:rsid w:val="00C60169"/>
    <w:rsid w:val="00CC3F09"/>
    <w:rsid w:val="00CC7D2A"/>
    <w:rsid w:val="00D13880"/>
    <w:rsid w:val="00D25DA5"/>
    <w:rsid w:val="00D472B6"/>
    <w:rsid w:val="00D54130"/>
    <w:rsid w:val="00D66BD8"/>
    <w:rsid w:val="00D827DC"/>
    <w:rsid w:val="00DE21F8"/>
    <w:rsid w:val="00DF16D4"/>
    <w:rsid w:val="00E55CA0"/>
    <w:rsid w:val="00EC17B4"/>
    <w:rsid w:val="00F05799"/>
    <w:rsid w:val="00FA3B4A"/>
    <w:rsid w:val="00FC691E"/>
    <w:rsid w:val="00FE28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A852D4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0">
    <w:name w:val="heading 1"/>
    <w:basedOn w:val="a3"/>
    <w:next w:val="a3"/>
    <w:link w:val="11"/>
    <w:uiPriority w:val="9"/>
    <w:qFormat/>
    <w:rsid w:val="00A852D4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0">
    <w:name w:val="heading 2"/>
    <w:basedOn w:val="a3"/>
    <w:next w:val="a3"/>
    <w:link w:val="21"/>
    <w:uiPriority w:val="9"/>
    <w:unhideWhenUsed/>
    <w:qFormat/>
    <w:rsid w:val="00A852D4"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0">
    <w:name w:val="heading 3"/>
    <w:basedOn w:val="a3"/>
    <w:next w:val="a3"/>
    <w:link w:val="31"/>
    <w:uiPriority w:val="9"/>
    <w:unhideWhenUsed/>
    <w:qFormat/>
    <w:rsid w:val="00A852D4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3"/>
    <w:next w:val="a3"/>
    <w:link w:val="40"/>
    <w:uiPriority w:val="9"/>
    <w:unhideWhenUsed/>
    <w:qFormat/>
    <w:rsid w:val="00A852D4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3"/>
    <w:next w:val="a3"/>
    <w:link w:val="50"/>
    <w:uiPriority w:val="9"/>
    <w:unhideWhenUsed/>
    <w:qFormat/>
    <w:rsid w:val="00A852D4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3"/>
    <w:next w:val="a3"/>
    <w:link w:val="60"/>
    <w:uiPriority w:val="9"/>
    <w:unhideWhenUsed/>
    <w:qFormat/>
    <w:rsid w:val="00A852D4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3"/>
    <w:next w:val="a3"/>
    <w:link w:val="70"/>
    <w:uiPriority w:val="9"/>
    <w:unhideWhenUsed/>
    <w:qFormat/>
    <w:rsid w:val="00A852D4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3"/>
    <w:next w:val="a3"/>
    <w:link w:val="80"/>
    <w:uiPriority w:val="9"/>
    <w:unhideWhenUsed/>
    <w:qFormat/>
    <w:rsid w:val="00A852D4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3"/>
    <w:next w:val="a3"/>
    <w:link w:val="90"/>
    <w:uiPriority w:val="9"/>
    <w:unhideWhenUsed/>
    <w:qFormat/>
    <w:rsid w:val="00A852D4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A852D4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"/>
    <w:basedOn w:val="a4"/>
    <w:link w:val="20"/>
    <w:uiPriority w:val="9"/>
    <w:rsid w:val="00A852D4"/>
    <w:rPr>
      <w:rFonts w:ascii="Arial" w:eastAsia="Arial" w:hAnsi="Arial" w:cs="Arial"/>
      <w:sz w:val="34"/>
    </w:rPr>
  </w:style>
  <w:style w:type="character" w:customStyle="1" w:styleId="31">
    <w:name w:val="Заголовок 3 Знак"/>
    <w:basedOn w:val="a4"/>
    <w:link w:val="30"/>
    <w:uiPriority w:val="9"/>
    <w:rsid w:val="00A852D4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4"/>
    <w:link w:val="4"/>
    <w:uiPriority w:val="9"/>
    <w:rsid w:val="00A852D4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4"/>
    <w:link w:val="5"/>
    <w:uiPriority w:val="9"/>
    <w:rsid w:val="00A852D4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4"/>
    <w:link w:val="6"/>
    <w:uiPriority w:val="9"/>
    <w:rsid w:val="00A852D4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4"/>
    <w:link w:val="7"/>
    <w:uiPriority w:val="9"/>
    <w:rsid w:val="00A852D4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4"/>
    <w:link w:val="8"/>
    <w:uiPriority w:val="9"/>
    <w:rsid w:val="00A852D4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4"/>
    <w:link w:val="9"/>
    <w:uiPriority w:val="9"/>
    <w:rsid w:val="00A852D4"/>
    <w:rPr>
      <w:rFonts w:ascii="Arial" w:eastAsia="Arial" w:hAnsi="Arial" w:cs="Arial"/>
      <w:i/>
      <w:iCs/>
      <w:sz w:val="21"/>
      <w:szCs w:val="21"/>
    </w:rPr>
  </w:style>
  <w:style w:type="paragraph" w:styleId="a7">
    <w:name w:val="No Spacing"/>
    <w:uiPriority w:val="1"/>
    <w:qFormat/>
    <w:rsid w:val="00A852D4"/>
  </w:style>
  <w:style w:type="paragraph" w:styleId="a8">
    <w:name w:val="Title"/>
    <w:basedOn w:val="a3"/>
    <w:next w:val="a3"/>
    <w:link w:val="a9"/>
    <w:uiPriority w:val="10"/>
    <w:qFormat/>
    <w:rsid w:val="00A852D4"/>
    <w:pPr>
      <w:spacing w:before="300"/>
      <w:contextualSpacing/>
    </w:pPr>
    <w:rPr>
      <w:sz w:val="48"/>
      <w:szCs w:val="48"/>
    </w:rPr>
  </w:style>
  <w:style w:type="character" w:customStyle="1" w:styleId="a9">
    <w:name w:val="Название Знак"/>
    <w:basedOn w:val="a4"/>
    <w:link w:val="a8"/>
    <w:uiPriority w:val="10"/>
    <w:rsid w:val="00A852D4"/>
    <w:rPr>
      <w:sz w:val="48"/>
      <w:szCs w:val="48"/>
    </w:rPr>
  </w:style>
  <w:style w:type="paragraph" w:styleId="aa">
    <w:name w:val="Subtitle"/>
    <w:basedOn w:val="a3"/>
    <w:next w:val="a3"/>
    <w:link w:val="ab"/>
    <w:uiPriority w:val="11"/>
    <w:qFormat/>
    <w:rsid w:val="00A852D4"/>
    <w:pPr>
      <w:spacing w:before="200"/>
    </w:pPr>
    <w:rPr>
      <w:sz w:val="24"/>
      <w:szCs w:val="24"/>
    </w:rPr>
  </w:style>
  <w:style w:type="character" w:customStyle="1" w:styleId="ab">
    <w:name w:val="Подзаголовок Знак"/>
    <w:basedOn w:val="a4"/>
    <w:link w:val="aa"/>
    <w:uiPriority w:val="11"/>
    <w:rsid w:val="00A852D4"/>
    <w:rPr>
      <w:sz w:val="24"/>
      <w:szCs w:val="24"/>
    </w:rPr>
  </w:style>
  <w:style w:type="paragraph" w:styleId="22">
    <w:name w:val="Quote"/>
    <w:basedOn w:val="a3"/>
    <w:next w:val="a3"/>
    <w:link w:val="23"/>
    <w:uiPriority w:val="29"/>
    <w:qFormat/>
    <w:rsid w:val="00A852D4"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sid w:val="00A852D4"/>
    <w:rPr>
      <w:i/>
    </w:rPr>
  </w:style>
  <w:style w:type="paragraph" w:styleId="ac">
    <w:name w:val="Intense Quote"/>
    <w:basedOn w:val="a3"/>
    <w:next w:val="a3"/>
    <w:link w:val="ad"/>
    <w:uiPriority w:val="30"/>
    <w:qFormat/>
    <w:rsid w:val="00A852D4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d">
    <w:name w:val="Выделенная цитата Знак"/>
    <w:link w:val="ac"/>
    <w:uiPriority w:val="30"/>
    <w:rsid w:val="00A852D4"/>
    <w:rPr>
      <w:i/>
    </w:rPr>
  </w:style>
  <w:style w:type="character" w:customStyle="1" w:styleId="HeaderChar">
    <w:name w:val="Header Char"/>
    <w:basedOn w:val="a4"/>
    <w:uiPriority w:val="99"/>
    <w:rsid w:val="00A852D4"/>
  </w:style>
  <w:style w:type="character" w:customStyle="1" w:styleId="FooterChar">
    <w:name w:val="Footer Char"/>
    <w:basedOn w:val="a4"/>
    <w:uiPriority w:val="99"/>
    <w:rsid w:val="00A852D4"/>
  </w:style>
  <w:style w:type="paragraph" w:styleId="ae">
    <w:name w:val="caption"/>
    <w:basedOn w:val="a3"/>
    <w:next w:val="a3"/>
    <w:uiPriority w:val="35"/>
    <w:semiHidden/>
    <w:unhideWhenUsed/>
    <w:qFormat/>
    <w:rsid w:val="00A852D4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  <w:rsid w:val="00A852D4"/>
  </w:style>
  <w:style w:type="table" w:customStyle="1" w:styleId="TableGridLight">
    <w:name w:val="Table Grid Light"/>
    <w:basedOn w:val="a5"/>
    <w:uiPriority w:val="59"/>
    <w:rsid w:val="00A852D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5"/>
    <w:uiPriority w:val="59"/>
    <w:rsid w:val="00A852D4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5"/>
    <w:uiPriority w:val="59"/>
    <w:rsid w:val="00A852D4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5"/>
    <w:uiPriority w:val="5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5"/>
    <w:uiPriority w:val="99"/>
    <w:rsid w:val="00A852D4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5"/>
    <w:uiPriority w:val="99"/>
    <w:rsid w:val="00A852D4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5"/>
    <w:uiPriority w:val="99"/>
    <w:rsid w:val="00A852D4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5"/>
    <w:uiPriority w:val="99"/>
    <w:rsid w:val="00A852D4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sid w:val="00A852D4"/>
    <w:rPr>
      <w:color w:val="0000FF" w:themeColor="hyperlink"/>
      <w:u w:val="single"/>
    </w:rPr>
  </w:style>
  <w:style w:type="paragraph" w:styleId="af0">
    <w:name w:val="footnote text"/>
    <w:basedOn w:val="a3"/>
    <w:link w:val="af1"/>
    <w:uiPriority w:val="99"/>
    <w:semiHidden/>
    <w:unhideWhenUsed/>
    <w:rsid w:val="00A852D4"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sid w:val="00A852D4"/>
    <w:rPr>
      <w:sz w:val="18"/>
    </w:rPr>
  </w:style>
  <w:style w:type="character" w:styleId="af2">
    <w:name w:val="footnote reference"/>
    <w:basedOn w:val="a4"/>
    <w:uiPriority w:val="99"/>
    <w:unhideWhenUsed/>
    <w:rsid w:val="00A852D4"/>
    <w:rPr>
      <w:vertAlign w:val="superscript"/>
    </w:rPr>
  </w:style>
  <w:style w:type="paragraph" w:styleId="af3">
    <w:name w:val="endnote text"/>
    <w:basedOn w:val="a3"/>
    <w:link w:val="af4"/>
    <w:uiPriority w:val="99"/>
    <w:semiHidden/>
    <w:unhideWhenUsed/>
    <w:rsid w:val="00A852D4"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sid w:val="00A852D4"/>
    <w:rPr>
      <w:sz w:val="20"/>
    </w:rPr>
  </w:style>
  <w:style w:type="character" w:styleId="af5">
    <w:name w:val="endnote reference"/>
    <w:basedOn w:val="a4"/>
    <w:uiPriority w:val="99"/>
    <w:semiHidden/>
    <w:unhideWhenUsed/>
    <w:rsid w:val="00A852D4"/>
    <w:rPr>
      <w:vertAlign w:val="superscript"/>
    </w:rPr>
  </w:style>
  <w:style w:type="paragraph" w:styleId="12">
    <w:name w:val="toc 1"/>
    <w:basedOn w:val="a3"/>
    <w:next w:val="a3"/>
    <w:uiPriority w:val="39"/>
    <w:unhideWhenUsed/>
    <w:rsid w:val="00A852D4"/>
    <w:pPr>
      <w:spacing w:after="57"/>
    </w:pPr>
  </w:style>
  <w:style w:type="paragraph" w:styleId="24">
    <w:name w:val="toc 2"/>
    <w:basedOn w:val="a3"/>
    <w:next w:val="a3"/>
    <w:uiPriority w:val="39"/>
    <w:unhideWhenUsed/>
    <w:rsid w:val="00A852D4"/>
    <w:pPr>
      <w:spacing w:after="57"/>
      <w:ind w:left="283"/>
    </w:pPr>
  </w:style>
  <w:style w:type="paragraph" w:styleId="32">
    <w:name w:val="toc 3"/>
    <w:basedOn w:val="a3"/>
    <w:next w:val="a3"/>
    <w:uiPriority w:val="39"/>
    <w:unhideWhenUsed/>
    <w:rsid w:val="00A852D4"/>
    <w:pPr>
      <w:spacing w:after="57"/>
      <w:ind w:left="567"/>
    </w:pPr>
  </w:style>
  <w:style w:type="paragraph" w:styleId="41">
    <w:name w:val="toc 4"/>
    <w:basedOn w:val="a3"/>
    <w:next w:val="a3"/>
    <w:uiPriority w:val="39"/>
    <w:unhideWhenUsed/>
    <w:rsid w:val="00A852D4"/>
    <w:pPr>
      <w:spacing w:after="57"/>
      <w:ind w:left="850"/>
    </w:pPr>
  </w:style>
  <w:style w:type="paragraph" w:styleId="51">
    <w:name w:val="toc 5"/>
    <w:basedOn w:val="a3"/>
    <w:next w:val="a3"/>
    <w:uiPriority w:val="39"/>
    <w:unhideWhenUsed/>
    <w:rsid w:val="00A852D4"/>
    <w:pPr>
      <w:spacing w:after="57"/>
      <w:ind w:left="1134"/>
    </w:pPr>
  </w:style>
  <w:style w:type="paragraph" w:styleId="61">
    <w:name w:val="toc 6"/>
    <w:basedOn w:val="a3"/>
    <w:next w:val="a3"/>
    <w:uiPriority w:val="39"/>
    <w:unhideWhenUsed/>
    <w:rsid w:val="00A852D4"/>
    <w:pPr>
      <w:spacing w:after="57"/>
      <w:ind w:left="1417"/>
    </w:pPr>
  </w:style>
  <w:style w:type="paragraph" w:styleId="71">
    <w:name w:val="toc 7"/>
    <w:basedOn w:val="a3"/>
    <w:next w:val="a3"/>
    <w:uiPriority w:val="39"/>
    <w:unhideWhenUsed/>
    <w:rsid w:val="00A852D4"/>
    <w:pPr>
      <w:spacing w:after="57"/>
      <w:ind w:left="1701"/>
    </w:pPr>
  </w:style>
  <w:style w:type="paragraph" w:styleId="81">
    <w:name w:val="toc 8"/>
    <w:basedOn w:val="a3"/>
    <w:next w:val="a3"/>
    <w:uiPriority w:val="39"/>
    <w:unhideWhenUsed/>
    <w:rsid w:val="00A852D4"/>
    <w:pPr>
      <w:spacing w:after="57"/>
      <w:ind w:left="1984"/>
    </w:pPr>
  </w:style>
  <w:style w:type="paragraph" w:styleId="91">
    <w:name w:val="toc 9"/>
    <w:basedOn w:val="a3"/>
    <w:next w:val="a3"/>
    <w:uiPriority w:val="39"/>
    <w:unhideWhenUsed/>
    <w:rsid w:val="00A852D4"/>
    <w:pPr>
      <w:spacing w:after="57"/>
      <w:ind w:left="2268"/>
    </w:pPr>
  </w:style>
  <w:style w:type="paragraph" w:styleId="af6">
    <w:name w:val="TOC Heading"/>
    <w:uiPriority w:val="39"/>
    <w:unhideWhenUsed/>
    <w:rsid w:val="00A852D4"/>
  </w:style>
  <w:style w:type="paragraph" w:styleId="af7">
    <w:name w:val="table of figures"/>
    <w:basedOn w:val="a3"/>
    <w:next w:val="a3"/>
    <w:uiPriority w:val="99"/>
    <w:unhideWhenUsed/>
    <w:rsid w:val="00A852D4"/>
    <w:pPr>
      <w:spacing w:after="0"/>
    </w:pPr>
  </w:style>
  <w:style w:type="paragraph" w:customStyle="1" w:styleId="ConsPlusNormal">
    <w:name w:val="ConsPlusNormal"/>
    <w:uiPriority w:val="99"/>
    <w:rsid w:val="00A852D4"/>
    <w:pPr>
      <w:widowControl w:val="0"/>
    </w:pPr>
    <w:rPr>
      <w:rFonts w:ascii="Arial" w:eastAsia="Times New Roman" w:hAnsi="Arial" w:cs="Arial"/>
    </w:rPr>
  </w:style>
  <w:style w:type="paragraph" w:styleId="af8">
    <w:name w:val="header"/>
    <w:basedOn w:val="a3"/>
    <w:link w:val="af9"/>
    <w:uiPriority w:val="99"/>
    <w:rsid w:val="00A852D4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9">
    <w:name w:val="Верхний колонтитул Знак"/>
    <w:link w:val="af8"/>
    <w:uiPriority w:val="99"/>
    <w:rsid w:val="00A852D4"/>
    <w:rPr>
      <w:rFonts w:ascii="Calibri" w:hAnsi="Calibri" w:cs="Calibri"/>
    </w:rPr>
  </w:style>
  <w:style w:type="paragraph" w:styleId="afa">
    <w:name w:val="List Paragraph"/>
    <w:basedOn w:val="a3"/>
    <w:uiPriority w:val="34"/>
    <w:qFormat/>
    <w:rsid w:val="00A852D4"/>
    <w:pPr>
      <w:ind w:left="720"/>
    </w:pPr>
  </w:style>
  <w:style w:type="paragraph" w:styleId="afb">
    <w:name w:val="Balloon Text"/>
    <w:basedOn w:val="a3"/>
    <w:link w:val="afc"/>
    <w:uiPriority w:val="99"/>
    <w:semiHidden/>
    <w:rsid w:val="00A852D4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c">
    <w:name w:val="Текст выноски Знак"/>
    <w:link w:val="afb"/>
    <w:uiPriority w:val="99"/>
    <w:semiHidden/>
    <w:rsid w:val="00A852D4"/>
    <w:rPr>
      <w:rFonts w:ascii="Tahoma" w:hAnsi="Tahoma" w:cs="Tahoma"/>
      <w:sz w:val="16"/>
      <w:szCs w:val="16"/>
    </w:rPr>
  </w:style>
  <w:style w:type="paragraph" w:styleId="afd">
    <w:name w:val="footer"/>
    <w:basedOn w:val="a3"/>
    <w:link w:val="afe"/>
    <w:uiPriority w:val="99"/>
    <w:rsid w:val="00A852D4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e">
    <w:name w:val="Нижний колонтитул Знак"/>
    <w:link w:val="afd"/>
    <w:uiPriority w:val="99"/>
    <w:rsid w:val="00A852D4"/>
    <w:rPr>
      <w:rFonts w:ascii="Calibri" w:hAnsi="Calibri" w:cs="Calibri"/>
    </w:rPr>
  </w:style>
  <w:style w:type="paragraph" w:customStyle="1" w:styleId="aff">
    <w:name w:val="Знак Знак Знак"/>
    <w:basedOn w:val="a3"/>
    <w:rsid w:val="00A852D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0">
    <w:name w:val="Основной текст Знак"/>
    <w:link w:val="aff1"/>
    <w:rsid w:val="00A852D4"/>
    <w:rPr>
      <w:sz w:val="23"/>
      <w:szCs w:val="23"/>
      <w:shd w:val="clear" w:color="auto" w:fill="FFFFFF"/>
    </w:rPr>
  </w:style>
  <w:style w:type="paragraph" w:styleId="aff1">
    <w:name w:val="Body Text"/>
    <w:basedOn w:val="a3"/>
    <w:link w:val="aff0"/>
    <w:rsid w:val="00A852D4"/>
    <w:pPr>
      <w:widowControl w:val="0"/>
      <w:shd w:val="clear" w:color="auto" w:fill="FFFFFF"/>
      <w:spacing w:before="300" w:after="300" w:line="278" w:lineRule="exact"/>
      <w:jc w:val="both"/>
    </w:pPr>
    <w:rPr>
      <w:rFonts w:cs="Times New Roman"/>
      <w:sz w:val="23"/>
      <w:szCs w:val="23"/>
    </w:rPr>
  </w:style>
  <w:style w:type="character" w:customStyle="1" w:styleId="13">
    <w:name w:val="Основной текст Знак1"/>
    <w:uiPriority w:val="99"/>
    <w:semiHidden/>
    <w:rsid w:val="00A852D4"/>
    <w:rPr>
      <w:rFonts w:cs="Calibri"/>
      <w:sz w:val="22"/>
      <w:szCs w:val="22"/>
      <w:lang w:eastAsia="en-US"/>
    </w:rPr>
  </w:style>
  <w:style w:type="paragraph" w:customStyle="1" w:styleId="aff2">
    <w:name w:val="Знак Знак Знак"/>
    <w:basedOn w:val="a3"/>
    <w:rsid w:val="00A852D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ff3">
    <w:name w:val="Table Grid"/>
    <w:basedOn w:val="a5"/>
    <w:rsid w:val="00A852D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ольшой список уровень 1"/>
    <w:basedOn w:val="a3"/>
    <w:next w:val="a3"/>
    <w:uiPriority w:val="99"/>
    <w:rsid w:val="0086324E"/>
    <w:pPr>
      <w:keepNext/>
      <w:numPr>
        <w:numId w:val="5"/>
      </w:numPr>
      <w:spacing w:before="360" w:after="0"/>
      <w:ind w:left="709" w:right="709" w:firstLine="0"/>
      <w:jc w:val="center"/>
    </w:pPr>
    <w:rPr>
      <w:rFonts w:ascii="Times New Roman" w:eastAsia="Times New Roman" w:hAnsi="Times New Roman" w:cs="Times New Roman"/>
      <w:b/>
      <w:bCs/>
      <w:caps/>
      <w:sz w:val="24"/>
      <w:szCs w:val="28"/>
      <w:lang w:eastAsia="ru-RU"/>
    </w:rPr>
  </w:style>
  <w:style w:type="paragraph" w:customStyle="1" w:styleId="2">
    <w:name w:val="Большой список уровень 2"/>
    <w:basedOn w:val="a3"/>
    <w:link w:val="25"/>
    <w:uiPriority w:val="99"/>
    <w:rsid w:val="0086324E"/>
    <w:pPr>
      <w:numPr>
        <w:ilvl w:val="1"/>
        <w:numId w:val="5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3">
    <w:name w:val="Большой список уровень 3"/>
    <w:basedOn w:val="a3"/>
    <w:uiPriority w:val="99"/>
    <w:rsid w:val="0086324E"/>
    <w:pPr>
      <w:numPr>
        <w:ilvl w:val="2"/>
        <w:numId w:val="5"/>
      </w:numPr>
      <w:spacing w:after="0"/>
      <w:ind w:left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aff4">
    <w:name w:val="Отступ абзаца"/>
    <w:basedOn w:val="a3"/>
    <w:uiPriority w:val="99"/>
    <w:rsid w:val="0086324E"/>
    <w:pPr>
      <w:spacing w:after="0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2">
    <w:name w:val="Большой список маркированный"/>
    <w:basedOn w:val="a3"/>
    <w:uiPriority w:val="99"/>
    <w:rsid w:val="0086324E"/>
    <w:pPr>
      <w:numPr>
        <w:numId w:val="6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25">
    <w:name w:val="Большой список уровень 2 Знак"/>
    <w:link w:val="2"/>
    <w:uiPriority w:val="99"/>
    <w:locked/>
    <w:rsid w:val="0086324E"/>
    <w:rPr>
      <w:rFonts w:ascii="Times New Roman" w:eastAsia="Times New Roman" w:hAnsi="Times New Roman"/>
      <w:sz w:val="24"/>
      <w:szCs w:val="28"/>
      <w:lang w:eastAsia="en-US"/>
    </w:rPr>
  </w:style>
  <w:style w:type="numbering" w:customStyle="1" w:styleId="a1">
    <w:name w:val="Список с маркерами"/>
    <w:rsid w:val="0086324E"/>
    <w:pPr>
      <w:numPr>
        <w:numId w:val="6"/>
      </w:numPr>
    </w:pPr>
  </w:style>
  <w:style w:type="numbering" w:customStyle="1" w:styleId="a">
    <w:name w:val="Большой список"/>
    <w:rsid w:val="0086324E"/>
    <w:pPr>
      <w:numPr>
        <w:numId w:val="4"/>
      </w:numPr>
    </w:pPr>
  </w:style>
  <w:style w:type="character" w:customStyle="1" w:styleId="aff5">
    <w:name w:val="Гипертекстовая ссылка"/>
    <w:basedOn w:val="a4"/>
    <w:uiPriority w:val="99"/>
    <w:rsid w:val="0086324E"/>
    <w:rPr>
      <w:color w:val="106BBE"/>
    </w:rPr>
  </w:style>
  <w:style w:type="paragraph" w:customStyle="1" w:styleId="aff6">
    <w:name w:val="Таблицы в шаблонах"/>
    <w:basedOn w:val="a3"/>
    <w:uiPriority w:val="99"/>
    <w:rsid w:val="00154C26"/>
    <w:pPr>
      <w:spacing w:after="0"/>
      <w:jc w:val="both"/>
    </w:pPr>
    <w:rPr>
      <w:rFonts w:ascii="Times New Roman" w:hAnsi="Times New Roman" w:cs="Times New Roman"/>
      <w:szCs w:val="24"/>
    </w:rPr>
  </w:style>
  <w:style w:type="paragraph" w:customStyle="1" w:styleId="a0">
    <w:name w:val="Номер строки таблицы"/>
    <w:basedOn w:val="a3"/>
    <w:uiPriority w:val="99"/>
    <w:qFormat/>
    <w:rsid w:val="00154C26"/>
    <w:pPr>
      <w:widowControl w:val="0"/>
      <w:numPr>
        <w:numId w:val="7"/>
      </w:numPr>
      <w:tabs>
        <w:tab w:val="num" w:pos="360"/>
        <w:tab w:val="left" w:pos="72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customStyle="1" w:styleId="26">
    <w:name w:val="Сетка таблицы2"/>
    <w:basedOn w:val="a5"/>
    <w:next w:val="aff3"/>
    <w:locked/>
    <w:rsid w:val="001E1C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0">
    <w:name w:val="heading 1"/>
    <w:basedOn w:val="a3"/>
    <w:next w:val="a3"/>
    <w:link w:val="11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0">
    <w:name w:val="heading 2"/>
    <w:basedOn w:val="a3"/>
    <w:next w:val="a3"/>
    <w:link w:val="21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0">
    <w:name w:val="heading 3"/>
    <w:basedOn w:val="a3"/>
    <w:next w:val="a3"/>
    <w:link w:val="31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3"/>
    <w:next w:val="a3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3"/>
    <w:next w:val="a3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3"/>
    <w:next w:val="a3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3"/>
    <w:next w:val="a3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3"/>
    <w:next w:val="a3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3"/>
    <w:next w:val="a3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"/>
    <w:basedOn w:val="a4"/>
    <w:link w:val="20"/>
    <w:uiPriority w:val="9"/>
    <w:rPr>
      <w:rFonts w:ascii="Arial" w:eastAsia="Arial" w:hAnsi="Arial" w:cs="Arial"/>
      <w:sz w:val="34"/>
    </w:rPr>
  </w:style>
  <w:style w:type="character" w:customStyle="1" w:styleId="31">
    <w:name w:val="Заголовок 3 Знак"/>
    <w:basedOn w:val="a4"/>
    <w:link w:val="30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4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4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4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4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4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4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7">
    <w:name w:val="No Spacing"/>
    <w:uiPriority w:val="1"/>
    <w:qFormat/>
  </w:style>
  <w:style w:type="paragraph" w:styleId="a8">
    <w:name w:val="Title"/>
    <w:basedOn w:val="a3"/>
    <w:next w:val="a3"/>
    <w:link w:val="a9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9">
    <w:name w:val="Название Знак"/>
    <w:basedOn w:val="a4"/>
    <w:link w:val="a8"/>
    <w:uiPriority w:val="10"/>
    <w:rPr>
      <w:sz w:val="48"/>
      <w:szCs w:val="48"/>
    </w:rPr>
  </w:style>
  <w:style w:type="paragraph" w:styleId="aa">
    <w:name w:val="Subtitle"/>
    <w:basedOn w:val="a3"/>
    <w:next w:val="a3"/>
    <w:link w:val="ab"/>
    <w:uiPriority w:val="11"/>
    <w:qFormat/>
    <w:pPr>
      <w:spacing w:before="200"/>
    </w:pPr>
    <w:rPr>
      <w:sz w:val="24"/>
      <w:szCs w:val="24"/>
    </w:rPr>
  </w:style>
  <w:style w:type="character" w:customStyle="1" w:styleId="ab">
    <w:name w:val="Подзаголовок Знак"/>
    <w:basedOn w:val="a4"/>
    <w:link w:val="aa"/>
    <w:uiPriority w:val="11"/>
    <w:rPr>
      <w:sz w:val="24"/>
      <w:szCs w:val="24"/>
    </w:rPr>
  </w:style>
  <w:style w:type="paragraph" w:styleId="22">
    <w:name w:val="Quote"/>
    <w:basedOn w:val="a3"/>
    <w:next w:val="a3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rPr>
      <w:i/>
    </w:rPr>
  </w:style>
  <w:style w:type="paragraph" w:styleId="ac">
    <w:name w:val="Intense Quote"/>
    <w:basedOn w:val="a3"/>
    <w:next w:val="a3"/>
    <w:link w:val="ad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d">
    <w:name w:val="Выделенная цитата Знак"/>
    <w:link w:val="ac"/>
    <w:uiPriority w:val="30"/>
    <w:rPr>
      <w:i/>
    </w:rPr>
  </w:style>
  <w:style w:type="character" w:customStyle="1" w:styleId="HeaderChar">
    <w:name w:val="Header Char"/>
    <w:basedOn w:val="a4"/>
    <w:uiPriority w:val="99"/>
  </w:style>
  <w:style w:type="character" w:customStyle="1" w:styleId="FooterChar">
    <w:name w:val="Footer Char"/>
    <w:basedOn w:val="a4"/>
    <w:uiPriority w:val="99"/>
  </w:style>
  <w:style w:type="paragraph" w:styleId="ae">
    <w:name w:val="caption"/>
    <w:basedOn w:val="a3"/>
    <w:next w:val="a3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5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5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5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5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5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5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5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5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5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5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5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5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5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5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5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5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5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5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5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3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4"/>
    <w:uiPriority w:val="99"/>
    <w:unhideWhenUsed/>
    <w:rPr>
      <w:vertAlign w:val="superscript"/>
    </w:rPr>
  </w:style>
  <w:style w:type="paragraph" w:styleId="af3">
    <w:name w:val="endnote text"/>
    <w:basedOn w:val="a3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4"/>
    <w:uiPriority w:val="99"/>
    <w:semiHidden/>
    <w:unhideWhenUsed/>
    <w:rPr>
      <w:vertAlign w:val="superscript"/>
    </w:rPr>
  </w:style>
  <w:style w:type="paragraph" w:styleId="12">
    <w:name w:val="toc 1"/>
    <w:basedOn w:val="a3"/>
    <w:next w:val="a3"/>
    <w:uiPriority w:val="39"/>
    <w:unhideWhenUsed/>
    <w:pPr>
      <w:spacing w:after="57"/>
    </w:pPr>
  </w:style>
  <w:style w:type="paragraph" w:styleId="24">
    <w:name w:val="toc 2"/>
    <w:basedOn w:val="a3"/>
    <w:next w:val="a3"/>
    <w:uiPriority w:val="39"/>
    <w:unhideWhenUsed/>
    <w:pPr>
      <w:spacing w:after="57"/>
      <w:ind w:left="283"/>
    </w:pPr>
  </w:style>
  <w:style w:type="paragraph" w:styleId="32">
    <w:name w:val="toc 3"/>
    <w:basedOn w:val="a3"/>
    <w:next w:val="a3"/>
    <w:uiPriority w:val="39"/>
    <w:unhideWhenUsed/>
    <w:pPr>
      <w:spacing w:after="57"/>
      <w:ind w:left="567"/>
    </w:pPr>
  </w:style>
  <w:style w:type="paragraph" w:styleId="41">
    <w:name w:val="toc 4"/>
    <w:basedOn w:val="a3"/>
    <w:next w:val="a3"/>
    <w:uiPriority w:val="39"/>
    <w:unhideWhenUsed/>
    <w:pPr>
      <w:spacing w:after="57"/>
      <w:ind w:left="850"/>
    </w:pPr>
  </w:style>
  <w:style w:type="paragraph" w:styleId="51">
    <w:name w:val="toc 5"/>
    <w:basedOn w:val="a3"/>
    <w:next w:val="a3"/>
    <w:uiPriority w:val="39"/>
    <w:unhideWhenUsed/>
    <w:pPr>
      <w:spacing w:after="57"/>
      <w:ind w:left="1134"/>
    </w:pPr>
  </w:style>
  <w:style w:type="paragraph" w:styleId="61">
    <w:name w:val="toc 6"/>
    <w:basedOn w:val="a3"/>
    <w:next w:val="a3"/>
    <w:uiPriority w:val="39"/>
    <w:unhideWhenUsed/>
    <w:pPr>
      <w:spacing w:after="57"/>
      <w:ind w:left="1417"/>
    </w:pPr>
  </w:style>
  <w:style w:type="paragraph" w:styleId="71">
    <w:name w:val="toc 7"/>
    <w:basedOn w:val="a3"/>
    <w:next w:val="a3"/>
    <w:uiPriority w:val="39"/>
    <w:unhideWhenUsed/>
    <w:pPr>
      <w:spacing w:after="57"/>
      <w:ind w:left="1701"/>
    </w:pPr>
  </w:style>
  <w:style w:type="paragraph" w:styleId="81">
    <w:name w:val="toc 8"/>
    <w:basedOn w:val="a3"/>
    <w:next w:val="a3"/>
    <w:uiPriority w:val="39"/>
    <w:unhideWhenUsed/>
    <w:pPr>
      <w:spacing w:after="57"/>
      <w:ind w:left="1984"/>
    </w:pPr>
  </w:style>
  <w:style w:type="paragraph" w:styleId="91">
    <w:name w:val="toc 9"/>
    <w:basedOn w:val="a3"/>
    <w:next w:val="a3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3"/>
    <w:next w:val="a3"/>
    <w:uiPriority w:val="99"/>
    <w:unhideWhenUsed/>
    <w:pPr>
      <w:spacing w:after="0"/>
    </w:pPr>
  </w:style>
  <w:style w:type="paragraph" w:customStyle="1" w:styleId="ConsPlusNormal">
    <w:name w:val="ConsPlusNormal"/>
    <w:uiPriority w:val="99"/>
    <w:pPr>
      <w:widowControl w:val="0"/>
    </w:pPr>
    <w:rPr>
      <w:rFonts w:ascii="Arial" w:eastAsia="Times New Roman" w:hAnsi="Arial" w:cs="Arial"/>
    </w:rPr>
  </w:style>
  <w:style w:type="paragraph" w:styleId="af8">
    <w:name w:val="header"/>
    <w:basedOn w:val="a3"/>
    <w:link w:val="af9"/>
    <w:uiPriority w:val="9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9">
    <w:name w:val="Верхний колонтитул Знак"/>
    <w:link w:val="af8"/>
    <w:uiPriority w:val="99"/>
    <w:rPr>
      <w:rFonts w:ascii="Calibri" w:hAnsi="Calibri" w:cs="Calibri"/>
    </w:rPr>
  </w:style>
  <w:style w:type="paragraph" w:styleId="afa">
    <w:name w:val="List Paragraph"/>
    <w:basedOn w:val="a3"/>
    <w:uiPriority w:val="34"/>
    <w:qFormat/>
    <w:pPr>
      <w:ind w:left="720"/>
    </w:pPr>
  </w:style>
  <w:style w:type="paragraph" w:styleId="afb">
    <w:name w:val="Balloon Text"/>
    <w:basedOn w:val="a3"/>
    <w:link w:val="afc"/>
    <w:uiPriority w:val="99"/>
    <w:semiHidden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c">
    <w:name w:val="Текст выноски Знак"/>
    <w:link w:val="afb"/>
    <w:uiPriority w:val="99"/>
    <w:semiHidden/>
    <w:rPr>
      <w:rFonts w:ascii="Tahoma" w:hAnsi="Tahoma" w:cs="Tahoma"/>
      <w:sz w:val="16"/>
      <w:szCs w:val="16"/>
    </w:rPr>
  </w:style>
  <w:style w:type="paragraph" w:styleId="afd">
    <w:name w:val="footer"/>
    <w:basedOn w:val="a3"/>
    <w:link w:val="afe"/>
    <w:uiPriority w:val="99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fe">
    <w:name w:val="Нижний колонтитул Знак"/>
    <w:link w:val="afd"/>
    <w:uiPriority w:val="99"/>
    <w:rPr>
      <w:rFonts w:ascii="Calibri" w:hAnsi="Calibri" w:cs="Calibri"/>
    </w:rPr>
  </w:style>
  <w:style w:type="paragraph" w:customStyle="1" w:styleId="aff">
    <w:name w:val="Знак Знак Знак"/>
    <w:basedOn w:val="a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0">
    <w:name w:val="Основной текст Знак"/>
    <w:link w:val="aff1"/>
    <w:rPr>
      <w:sz w:val="23"/>
      <w:szCs w:val="23"/>
      <w:shd w:val="clear" w:color="auto" w:fill="FFFFFF"/>
    </w:rPr>
  </w:style>
  <w:style w:type="paragraph" w:styleId="aff1">
    <w:name w:val="Body Text"/>
    <w:basedOn w:val="a3"/>
    <w:link w:val="aff0"/>
    <w:pPr>
      <w:widowControl w:val="0"/>
      <w:shd w:val="clear" w:color="auto" w:fill="FFFFFF"/>
      <w:spacing w:before="300" w:after="300" w:line="278" w:lineRule="exact"/>
      <w:jc w:val="both"/>
    </w:pPr>
    <w:rPr>
      <w:rFonts w:cs="Times New Roman"/>
      <w:sz w:val="23"/>
      <w:szCs w:val="23"/>
    </w:rPr>
  </w:style>
  <w:style w:type="character" w:customStyle="1" w:styleId="13">
    <w:name w:val="Основной текст Знак1"/>
    <w:uiPriority w:val="99"/>
    <w:semiHidden/>
    <w:rPr>
      <w:rFonts w:cs="Calibri"/>
      <w:sz w:val="22"/>
      <w:szCs w:val="22"/>
      <w:lang w:eastAsia="en-US"/>
    </w:rPr>
  </w:style>
  <w:style w:type="paragraph" w:customStyle="1" w:styleId="aff2">
    <w:name w:val="Знак Знак Знак"/>
    <w:basedOn w:val="a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styleId="aff3">
    <w:name w:val="Table Grid"/>
    <w:basedOn w:val="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ольшой список уровень 1"/>
    <w:basedOn w:val="a3"/>
    <w:next w:val="a3"/>
    <w:uiPriority w:val="99"/>
    <w:rsid w:val="0086324E"/>
    <w:pPr>
      <w:keepNext/>
      <w:numPr>
        <w:numId w:val="5"/>
      </w:numPr>
      <w:spacing w:before="360" w:after="0"/>
      <w:ind w:left="709" w:right="709" w:firstLine="0"/>
      <w:jc w:val="center"/>
    </w:pPr>
    <w:rPr>
      <w:rFonts w:ascii="Times New Roman" w:eastAsia="Times New Roman" w:hAnsi="Times New Roman" w:cs="Times New Roman"/>
      <w:b/>
      <w:bCs/>
      <w:caps/>
      <w:sz w:val="24"/>
      <w:szCs w:val="28"/>
      <w:lang w:eastAsia="ru-RU"/>
    </w:rPr>
  </w:style>
  <w:style w:type="paragraph" w:customStyle="1" w:styleId="2">
    <w:name w:val="Большой список уровень 2"/>
    <w:basedOn w:val="a3"/>
    <w:link w:val="25"/>
    <w:uiPriority w:val="99"/>
    <w:rsid w:val="0086324E"/>
    <w:pPr>
      <w:numPr>
        <w:ilvl w:val="1"/>
        <w:numId w:val="5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3">
    <w:name w:val="Большой список уровень 3"/>
    <w:basedOn w:val="a3"/>
    <w:uiPriority w:val="99"/>
    <w:rsid w:val="0086324E"/>
    <w:pPr>
      <w:numPr>
        <w:ilvl w:val="2"/>
        <w:numId w:val="5"/>
      </w:numPr>
      <w:spacing w:after="0"/>
      <w:ind w:left="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customStyle="1" w:styleId="aff4">
    <w:name w:val="Отступ абзаца"/>
    <w:basedOn w:val="a3"/>
    <w:uiPriority w:val="99"/>
    <w:rsid w:val="0086324E"/>
    <w:pPr>
      <w:spacing w:after="0"/>
      <w:ind w:firstLine="708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2">
    <w:name w:val="Большой список маркированный"/>
    <w:basedOn w:val="a3"/>
    <w:uiPriority w:val="99"/>
    <w:rsid w:val="0086324E"/>
    <w:pPr>
      <w:numPr>
        <w:numId w:val="6"/>
      </w:numPr>
      <w:spacing w:after="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25">
    <w:name w:val="Большой список уровень 2 Знак"/>
    <w:link w:val="2"/>
    <w:uiPriority w:val="99"/>
    <w:locked/>
    <w:rsid w:val="0086324E"/>
    <w:rPr>
      <w:rFonts w:ascii="Times New Roman" w:eastAsia="Times New Roman" w:hAnsi="Times New Roman"/>
      <w:sz w:val="24"/>
      <w:szCs w:val="28"/>
      <w:lang w:eastAsia="en-US"/>
    </w:rPr>
  </w:style>
  <w:style w:type="numbering" w:customStyle="1" w:styleId="a1">
    <w:name w:val="Список с маркерами"/>
    <w:rsid w:val="0086324E"/>
    <w:pPr>
      <w:numPr>
        <w:numId w:val="6"/>
      </w:numPr>
    </w:pPr>
  </w:style>
  <w:style w:type="numbering" w:customStyle="1" w:styleId="a">
    <w:name w:val="Большой список"/>
    <w:rsid w:val="0086324E"/>
    <w:pPr>
      <w:numPr>
        <w:numId w:val="4"/>
      </w:numPr>
    </w:pPr>
  </w:style>
  <w:style w:type="character" w:customStyle="1" w:styleId="aff5">
    <w:name w:val="Гипертекстовая ссылка"/>
    <w:basedOn w:val="a4"/>
    <w:uiPriority w:val="99"/>
    <w:rsid w:val="0086324E"/>
    <w:rPr>
      <w:color w:val="106BBE"/>
    </w:rPr>
  </w:style>
  <w:style w:type="paragraph" w:customStyle="1" w:styleId="aff6">
    <w:name w:val="Таблицы в шаблонах"/>
    <w:basedOn w:val="a3"/>
    <w:uiPriority w:val="99"/>
    <w:rsid w:val="00154C26"/>
    <w:pPr>
      <w:spacing w:after="0"/>
      <w:jc w:val="both"/>
    </w:pPr>
    <w:rPr>
      <w:rFonts w:ascii="Times New Roman" w:hAnsi="Times New Roman" w:cs="Times New Roman"/>
      <w:szCs w:val="24"/>
    </w:rPr>
  </w:style>
  <w:style w:type="paragraph" w:customStyle="1" w:styleId="a0">
    <w:name w:val="Номер строки таблицы"/>
    <w:basedOn w:val="a3"/>
    <w:uiPriority w:val="99"/>
    <w:qFormat/>
    <w:rsid w:val="00154C26"/>
    <w:pPr>
      <w:widowControl w:val="0"/>
      <w:numPr>
        <w:numId w:val="7"/>
      </w:numPr>
      <w:tabs>
        <w:tab w:val="num" w:pos="360"/>
        <w:tab w:val="left" w:pos="720"/>
      </w:tabs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</w:rPr>
  </w:style>
  <w:style w:type="table" w:customStyle="1" w:styleId="26">
    <w:name w:val="Сетка таблицы2"/>
    <w:basedOn w:val="a5"/>
    <w:next w:val="aff3"/>
    <w:locked/>
    <w:rsid w:val="001E1C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24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
</file>

<file path=customXml/itemProps1.xml><?xml version="1.0" encoding="utf-8"?>
<ds:datastoreItem xmlns:ds="http://schemas.openxmlformats.org/officeDocument/2006/customXml" ds:itemID="{630149FB-F2DE-4B4E-A161-E39EEE274C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1226</Words>
  <Characters>6993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BukichevaOA</dc:creator>
  <cp:lastModifiedBy>buzykin</cp:lastModifiedBy>
  <cp:revision>5</cp:revision>
  <dcterms:created xsi:type="dcterms:W3CDTF">2024-02-15T06:24:00Z</dcterms:created>
  <dcterms:modified xsi:type="dcterms:W3CDTF">2024-02-21T14:07:00Z</dcterms:modified>
</cp:coreProperties>
</file>